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93B4" w14:textId="77777777" w:rsidR="008C51E1" w:rsidRPr="008C51E1" w:rsidRDefault="008C51E1" w:rsidP="008C51E1">
      <w:pPr>
        <w:shd w:val="clear" w:color="auto" w:fill="FFFFFF"/>
        <w:spacing w:before="300" w:after="225" w:line="288" w:lineRule="atLeast"/>
        <w:outlineLvl w:val="1"/>
        <w:rPr>
          <w:rFonts w:ascii="Oswald" w:eastAsia="Times New Roman" w:hAnsi="Oswald" w:cs="Times New Roman"/>
          <w:color w:val="333333"/>
          <w:kern w:val="0"/>
          <w:sz w:val="45"/>
          <w:szCs w:val="45"/>
          <w:lang w:val="ru-BY" w:eastAsia="ru-BY"/>
          <w14:ligatures w14:val="none"/>
        </w:rPr>
      </w:pPr>
      <w:r w:rsidRPr="008C51E1">
        <w:rPr>
          <w:rFonts w:ascii="Oswald" w:eastAsia="Times New Roman" w:hAnsi="Oswald" w:cs="Times New Roman"/>
          <w:color w:val="333333"/>
          <w:kern w:val="0"/>
          <w:sz w:val="45"/>
          <w:szCs w:val="45"/>
          <w:lang w:val="ru-BY" w:eastAsia="ru-BY"/>
          <w14:ligatures w14:val="none"/>
        </w:rPr>
        <w:t>Зачисление в группу продлённого дня</w:t>
      </w:r>
    </w:p>
    <w:p w14:paraId="6ABA1BCE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  <w:t>П</w:t>
      </w: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унктом 16 статьи 150 </w:t>
      </w:r>
      <w:r w:rsidRPr="008C51E1">
        <w:rPr>
          <w:rFonts w:ascii="PT Sans Narrow" w:eastAsia="Times New Roman" w:hAnsi="PT Sans Narrow" w:cs="Times New Roman"/>
          <w:b/>
          <w:bCs/>
          <w:color w:val="333333"/>
          <w:kern w:val="0"/>
          <w:sz w:val="32"/>
          <w:szCs w:val="32"/>
          <w:lang w:val="ru-BY" w:eastAsia="ru-BY"/>
          <w14:ligatures w14:val="none"/>
        </w:rPr>
        <w:t>Кодекса об образовании Республики Беларусь</w:t>
      </w: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 регламентировано, что в учреждениях образования, реализующих образовательные программы общего среднего образования, для оказания помощи семье в обучении и воспитании учащихся, создания условий для развития творческих способностей учащихся могут открываться группы продленного дня для учащихся.</w:t>
      </w:r>
    </w:p>
    <w:p w14:paraId="00C9AF9E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Порядок деятельности групп продленного дня учреждений общего среднего образования (далее – ГПД) определяет </w:t>
      </w:r>
      <w:r w:rsidRPr="008C51E1">
        <w:rPr>
          <w:rFonts w:ascii="PT Sans Narrow" w:eastAsia="Times New Roman" w:hAnsi="PT Sans Narrow" w:cs="Times New Roman"/>
          <w:b/>
          <w:bCs/>
          <w:color w:val="333333"/>
          <w:kern w:val="0"/>
          <w:sz w:val="32"/>
          <w:szCs w:val="32"/>
          <w:lang w:val="ru-BY" w:eastAsia="ru-BY"/>
          <w14:ligatures w14:val="none"/>
        </w:rPr>
        <w:t>Положение о группах продленного дня учреждений образования, реализующих образовательные программы общего среднего образования, </w:t>
      </w: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утвержденное постановлением Министерства образования Республики Беларусь от 04.07.2022 №161.</w:t>
      </w:r>
    </w:p>
    <w:p w14:paraId="5462E496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Решение об открытии ГПД принимается учредителем учреждения образования при наличии необходимого количества заявлений законных представителей учащихся; необходимой материально-технической базы; возможности для организации питания в зависимости от длительности пребывания учащихся в ГПД.</w:t>
      </w:r>
    </w:p>
    <w:p w14:paraId="70E8446E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Зачисление учащихся в группы и их отчисление осуществляются приказом руководителя учреждения образования на основании заявлений законных представителей учащихся.</w:t>
      </w:r>
    </w:p>
    <w:p w14:paraId="19961185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Зачисление в ГПД осуществляется при наличии мест в соответствии с очерёдностью подачи документов, если оба родителя работают (при наличии подтверждающей справки с места работы). Будут функционировать 2 группы продлённого дня. Зачисление в ГПД будет осуществляться в конце августа.</w:t>
      </w:r>
    </w:p>
    <w:p w14:paraId="2D2AE1FA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b/>
          <w:bCs/>
          <w:color w:val="333333"/>
          <w:kern w:val="0"/>
          <w:sz w:val="32"/>
          <w:szCs w:val="32"/>
          <w:lang w:val="ru-BY" w:eastAsia="ru-BY"/>
          <w14:ligatures w14:val="none"/>
        </w:rPr>
        <w:t>Преимущество при зачислении имеют дети из неполных семей, опекунских семей, дети-инвалиды, учащиеся с особенностями психофизического развития.</w:t>
      </w:r>
    </w:p>
    <w:p w14:paraId="612BF24F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Продолжительность работы ГПД составляет не более 6 часов в день.</w:t>
      </w:r>
    </w:p>
    <w:p w14:paraId="6DFBAD45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Режим работы ГПД составляется с учетом особенностей функционирования учреждения. В соответствии с санитарными нормами и правилами в режиме дня учащихся, посещающих ГПД, в обязательном порядке должно предусматриваться следующее:</w:t>
      </w:r>
    </w:p>
    <w:p w14:paraId="6B331179" w14:textId="77777777" w:rsidR="008C51E1" w:rsidRPr="008C51E1" w:rsidRDefault="008C51E1" w:rsidP="008C5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lastRenderedPageBreak/>
        <w:t>дневной сон (в специально выделенном помещении спальни-игровой) для учащихся I классов (класс интегрированного обучения и воспитания);</w:t>
      </w:r>
    </w:p>
    <w:p w14:paraId="21322DE5" w14:textId="77777777" w:rsidR="008C51E1" w:rsidRPr="008C51E1" w:rsidRDefault="008C51E1" w:rsidP="008C5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двухразовое питание – при пребывании в учреждении образования до 8 часов (до 15.00-15.30;</w:t>
      </w:r>
    </w:p>
    <w:p w14:paraId="1D176310" w14:textId="77777777" w:rsidR="008C51E1" w:rsidRPr="008C51E1" w:rsidRDefault="008C51E1" w:rsidP="008C5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получение пищи каждые 3,5 - 4 часа;</w:t>
      </w:r>
    </w:p>
    <w:p w14:paraId="2540317C" w14:textId="77777777" w:rsidR="008C51E1" w:rsidRPr="008C51E1" w:rsidRDefault="008C51E1" w:rsidP="008C5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пребывание на открытом воздухе не менее 1,5 часов.</w:t>
      </w:r>
    </w:p>
    <w:p w14:paraId="2AB71F44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Выполнение домашнего задания (с учетом работы дома) во II классе должно занимать до 1,2 часов.</w:t>
      </w:r>
    </w:p>
    <w:p w14:paraId="4E37368A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Организацию деятельности ГПД осуществляет педагогический работник - воспитатель. Общее руководство осуществляет руководитель учреждения образования.</w:t>
      </w:r>
    </w:p>
    <w:p w14:paraId="373426DF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Учащиеся во время пребывания в ГПД могут посещать занятия в объединениях по интересам в учреждении образования, где открыта группа. Ответственность за сохранность жизни и здоровья, учащихся во время проведения занятий в объединениях по интересам возлагается на педагогов дополнительного образования, что оформляется приказом руководителя учреждения.</w:t>
      </w:r>
    </w:p>
    <w:p w14:paraId="66C41193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Уход ребенка из ГПД без сопровождения родителей возможен только на основании заявления законного представителя ребенка, в котором конкретно указываются: кому доверяют забрать ребенка (примерная форма заявления прилагается). При этом родителям следует разъяснить о мере их ответственности за обеспечение безопасности для жизни и здоровья детей. </w:t>
      </w:r>
      <w:r w:rsidRPr="008C51E1">
        <w:rPr>
          <w:rFonts w:ascii="PT Sans Narrow" w:eastAsia="Times New Roman" w:hAnsi="PT Sans Narrow" w:cs="Times New Roman"/>
          <w:b/>
          <w:bCs/>
          <w:color w:val="333333"/>
          <w:kern w:val="0"/>
          <w:sz w:val="32"/>
          <w:szCs w:val="32"/>
          <w:lang w:val="ru-BY" w:eastAsia="ru-BY"/>
          <w14:ligatures w14:val="none"/>
        </w:rPr>
        <w:t>Телефонные звонки родителей, устные договоренности с родственниками детей и т.д. не являются основанием для самостоятельного ухода ребенка из ГПД.</w:t>
      </w:r>
    </w:p>
    <w:p w14:paraId="0AE32912" w14:textId="77777777" w:rsidR="008C51E1" w:rsidRPr="008C51E1" w:rsidRDefault="008C51E1" w:rsidP="008C51E1">
      <w:p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8C51E1">
        <w:rPr>
          <w:rFonts w:ascii="PT Sans Narrow" w:eastAsia="Times New Roman" w:hAnsi="PT Sans Narrow" w:cs="Times New Roman"/>
          <w:color w:val="333333"/>
          <w:kern w:val="0"/>
          <w:sz w:val="32"/>
          <w:szCs w:val="32"/>
          <w:lang w:val="ru-BY" w:eastAsia="ru-BY"/>
          <w14:ligatures w14:val="none"/>
        </w:rPr>
        <w:t>Посещение учащимися ГПД фиксируется в журнале установленного образца.  Все записи в журнале (списке) должны оформляться своевременно, заверяться подписью воспитателя ГПД, на которого возложена ответственность за жизнь и здоровье учащихся, зачисленных в ГПД.</w:t>
      </w:r>
    </w:p>
    <w:p w14:paraId="45235508" w14:textId="778AA8D2" w:rsidR="008569D8" w:rsidRPr="008C51E1" w:rsidRDefault="008569D8">
      <w:pPr>
        <w:rPr>
          <w:lang w:val="ru-BY"/>
        </w:rPr>
      </w:pPr>
    </w:p>
    <w:sectPr w:rsidR="008569D8" w:rsidRPr="008C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F4D6E"/>
    <w:multiLevelType w:val="multilevel"/>
    <w:tmpl w:val="75A8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33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2D"/>
    <w:rsid w:val="00043D2E"/>
    <w:rsid w:val="00245AE0"/>
    <w:rsid w:val="00814F2D"/>
    <w:rsid w:val="008569D8"/>
    <w:rsid w:val="008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BF47"/>
  <w15:chartTrackingRefBased/>
  <w15:docId w15:val="{09EC9A38-16AF-4EB0-AF4A-4D7B5914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2024-06-19T07:27:00Z</dcterms:created>
  <dcterms:modified xsi:type="dcterms:W3CDTF">2024-06-19T07:28:00Z</dcterms:modified>
</cp:coreProperties>
</file>